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Arial" w:hAnsi="Arial" w:eastAsia="Arial" w:ascii="Arial"/>
          <w:b w:val="1"/>
          <w:color w:val="606060"/>
          <w:sz w:val="72"/>
          <w:highlight w:val="white"/>
          <w:rtl w:val="0"/>
        </w:rPr>
        <w:t xml:space="preserve">Dave Brown Wildlife Walk</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color w:val="606060"/>
          <w:sz w:val="48"/>
          <w:highlight w:val="white"/>
          <w:rtl w:val="0"/>
        </w:rPr>
        <w:t xml:space="preserve">Facing the challenges of the future</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b w:val="1"/>
          <w:color w:val="606060"/>
          <w:sz w:val="28"/>
          <w:highlight w:val="white"/>
          <w:rtl w:val="0"/>
        </w:rPr>
        <w:t xml:space="preserve">Date</w:t>
      </w:r>
      <w:r w:rsidRPr="00000000" w:rsidR="00000000" w:rsidDel="00000000">
        <w:rPr>
          <w:rFonts w:cs="Arial" w:hAnsi="Arial" w:eastAsia="Arial" w:ascii="Arial"/>
          <w:color w:val="606060"/>
          <w:sz w:val="28"/>
          <w:highlight w:val="white"/>
          <w:rtl w:val="0"/>
        </w:rPr>
        <w:t xml:space="preserve">: Saturday, December 20, 2014  </w:t>
      </w:r>
      <w:r w:rsidRPr="00000000" w:rsidR="00000000" w:rsidDel="00000000">
        <w:rPr>
          <w:rFonts w:cs="Arial" w:hAnsi="Arial" w:eastAsia="Arial" w:ascii="Arial"/>
          <w:b w:val="1"/>
          <w:color w:val="606060"/>
          <w:sz w:val="28"/>
          <w:highlight w:val="white"/>
          <w:rtl w:val="0"/>
        </w:rPr>
        <w:t xml:space="preserve">Time</w:t>
      </w:r>
      <w:r w:rsidRPr="00000000" w:rsidR="00000000" w:rsidDel="00000000">
        <w:rPr>
          <w:rFonts w:cs="Arial" w:hAnsi="Arial" w:eastAsia="Arial" w:ascii="Arial"/>
          <w:color w:val="606060"/>
          <w:sz w:val="28"/>
          <w:highlight w:val="white"/>
          <w:rtl w:val="0"/>
        </w:rPr>
        <w:t xml:space="preserve">: 3:00pm - 5:00pm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4197579" cx="5605463"/>
            <wp:effectExtent t="0" b="0" r="0" l="0"/>
            <wp:docPr id="1" name="image02.jpg"/>
            <a:graphic>
              <a:graphicData uri="http://schemas.openxmlformats.org/drawingml/2006/picture">
                <pic:pic>
                  <pic:nvPicPr>
                    <pic:cNvPr id="0" name="image02.jpg"/>
                    <pic:cNvPicPr preferRelativeResize="0"/>
                  </pic:nvPicPr>
                  <pic:blipFill>
                    <a:blip r:embed="rId5"/>
                    <a:srcRect t="0" b="0" r="0" l="0"/>
                    <a:stretch>
                      <a:fillRect/>
                    </a:stretch>
                  </pic:blipFill>
                  <pic:spPr>
                    <a:xfrm>
                      <a:off y="0" x="0"/>
                      <a:ext cy="4197579" cx="56054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942975" cx="952500"/>
            <wp:effectExtent t="0" b="0" r="0" l="0"/>
            <wp:docPr id="2" name="image03.jpg"/>
            <a:graphic>
              <a:graphicData uri="http://schemas.openxmlformats.org/drawingml/2006/picture">
                <pic:pic>
                  <pic:nvPicPr>
                    <pic:cNvPr id="0" name="image03.jpg"/>
                    <pic:cNvPicPr preferRelativeResize="0"/>
                  </pic:nvPicPr>
                  <pic:blipFill>
                    <a:blip r:embed="rId6"/>
                    <a:srcRect t="0" b="0" r="0" l="0"/>
                    <a:stretch>
                      <a:fillRect/>
                    </a:stretch>
                  </pic:blipFill>
                  <pic:spPr>
                    <a:xfrm>
                      <a:off y="0" x="0"/>
                      <a:ext cy="942975" cx="9525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color w:val="606060"/>
          <w:sz w:val="22"/>
          <w:highlight w:val="white"/>
          <w:rtl w:val="0"/>
        </w:rPr>
        <w:t xml:space="preserve">Dave Brown will help us face the habitat loss we will see and help us to view the area fully so that we can help to protect what remains, and understand what is before us. Some tracking and wildlife information will be imparted, and questions answered by Dave about the Reservation and its important value as an urban wild and wildlife refuge.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09"/>
        <w:contextualSpacing w:val="0"/>
      </w:pPr>
      <w:r w:rsidRPr="00000000" w:rsidR="00000000" w:rsidDel="00000000">
        <w:rPr>
          <w:rFonts w:cs="Arial" w:hAnsi="Arial" w:eastAsia="Arial" w:ascii="Arial"/>
          <w:b w:val="1"/>
          <w:color w:val="606060"/>
          <w:sz w:val="22"/>
          <w:highlight w:val="white"/>
          <w:rtl w:val="0"/>
        </w:rPr>
        <w:t xml:space="preserve">Contact: </w:t>
      </w:r>
      <w:r w:rsidRPr="00000000" w:rsidR="00000000" w:rsidDel="00000000">
        <w:rPr>
          <w:rFonts w:cs="Arial" w:hAnsi="Arial" w:eastAsia="Arial" w:ascii="Arial"/>
          <w:color w:val="606060"/>
          <w:sz w:val="22"/>
          <w:highlight w:val="white"/>
          <w:rtl w:val="0"/>
        </w:rPr>
        <w:t xml:space="preserve">617 415-1884  </w:t>
      </w:r>
      <w:r w:rsidRPr="00000000" w:rsidR="00000000" w:rsidDel="00000000">
        <w:rPr>
          <w:rFonts w:cs="Arial" w:hAnsi="Arial" w:eastAsia="Arial" w:ascii="Arial"/>
          <w:b w:val="1"/>
          <w:color w:val="606060"/>
          <w:sz w:val="22"/>
          <w:highlight w:val="white"/>
          <w:rtl w:val="0"/>
        </w:rPr>
        <w:t xml:space="preserve">   Location: </w:t>
      </w:r>
      <w:r w:rsidRPr="00000000" w:rsidR="00000000" w:rsidDel="00000000">
        <w:rPr>
          <w:rFonts w:cs="Arial" w:hAnsi="Arial" w:eastAsia="Arial" w:ascii="Arial"/>
          <w:color w:val="606060"/>
          <w:sz w:val="22"/>
          <w:highlight w:val="white"/>
          <w:rtl w:val="0"/>
        </w:rPr>
        <w:t xml:space="preserve">Acorn Park Drive, Cambridge, MA 02140</w:t>
      </w:r>
      <w:r w:rsidRPr="00000000" w:rsidR="00000000" w:rsidDel="00000000">
        <w:rPr>
          <w:rtl w:val="0"/>
        </w:rPr>
      </w:r>
    </w:p>
    <w:p w:rsidP="00000000" w:rsidRPr="00000000" w:rsidR="00000000" w:rsidDel="00000000" w:rsidRDefault="00000000">
      <w:pPr>
        <w:spacing w:lineRule="auto" w:line="309"/>
        <w:contextualSpacing w:val="0"/>
      </w:pPr>
      <w:r w:rsidRPr="00000000" w:rsidR="00000000" w:rsidDel="00000000">
        <w:rPr>
          <w:rFonts w:cs="Arial" w:hAnsi="Arial" w:eastAsia="Arial" w:ascii="Arial"/>
          <w:b w:val="1"/>
          <w:color w:val="606060"/>
          <w:sz w:val="22"/>
          <w:highlight w:val="white"/>
          <w:rtl w:val="0"/>
        </w:rPr>
        <w:t xml:space="preserve">Direction</w:t>
      </w:r>
      <w:r w:rsidRPr="00000000" w:rsidR="00000000" w:rsidDel="00000000">
        <w:rPr>
          <w:rFonts w:cs="Arial" w:hAnsi="Arial" w:eastAsia="Arial" w:ascii="Arial"/>
          <w:color w:val="606060"/>
          <w:sz w:val="22"/>
          <w:highlight w:val="white"/>
          <w:rtl w:val="0"/>
        </w:rPr>
        <w:t xml:space="preserve">: </w:t>
      </w:r>
      <w:r w:rsidRPr="00000000" w:rsidR="00000000" w:rsidDel="00000000">
        <w:rPr>
          <w:rFonts w:cs="Arial" w:hAnsi="Arial" w:eastAsia="Arial" w:ascii="Arial"/>
          <w:color w:val="606060"/>
          <w:sz w:val="16"/>
          <w:highlight w:val="white"/>
          <w:rtl w:val="0"/>
        </w:rPr>
        <w:t xml:space="preserve">(</w:t>
      </w:r>
      <w:hyperlink r:id="rId7">
        <w:r w:rsidRPr="00000000" w:rsidR="00000000" w:rsidDel="00000000">
          <w:rPr>
            <w:rFonts w:cs="Arial" w:hAnsi="Arial" w:eastAsia="Arial" w:ascii="Arial"/>
            <w:color w:val="606060"/>
            <w:sz w:val="16"/>
            <w:highlight w:val="white"/>
            <w:u w:val="single"/>
            <w:rtl w:val="0"/>
          </w:rPr>
          <w:t xml:space="preserve">map and directions to events at Alewife Reservation </w:t>
        </w:r>
      </w:hyperlink>
      <w:r w:rsidRPr="00000000" w:rsidR="00000000" w:rsidDel="00000000">
        <w:rPr>
          <w:rFonts w:cs="Arial" w:hAnsi="Arial" w:eastAsia="Arial" w:ascii="Arial"/>
          <w:color w:val="606060"/>
          <w:sz w:val="16"/>
          <w:highlight w:val="white"/>
          <w:rtl w:val="0"/>
        </w:rPr>
        <w:t xml:space="preserve">)</w:t>
      </w:r>
      <w:r w:rsidRPr="00000000" w:rsidR="00000000" w:rsidDel="00000000">
        <w:rPr>
          <w:rtl w:val="0"/>
        </w:rPr>
      </w:r>
    </w:p>
    <w:p w:rsidP="00000000" w:rsidRPr="00000000" w:rsidR="00000000" w:rsidDel="00000000" w:rsidRDefault="00000000">
      <w:pPr>
        <w:spacing w:lineRule="auto" w:line="309"/>
        <w:contextualSpacing w:val="0"/>
      </w:pPr>
      <w:r w:rsidRPr="00000000" w:rsidR="00000000" w:rsidDel="00000000">
        <w:rPr>
          <w:rFonts w:cs="Arial" w:hAnsi="Arial" w:eastAsia="Arial" w:ascii="Arial"/>
          <w:b w:val="1"/>
          <w:color w:val="606060"/>
          <w:sz w:val="22"/>
          <w:highlight w:val="white"/>
          <w:rtl w:val="0"/>
        </w:rPr>
        <w:t xml:space="preserve">Take a Virtual Tour first:</w:t>
      </w:r>
      <w:r w:rsidRPr="00000000" w:rsidR="00000000" w:rsidDel="00000000">
        <w:rPr>
          <w:rtl w:val="0"/>
        </w:rPr>
      </w:r>
    </w:p>
    <w:p w:rsidP="00000000" w:rsidRPr="00000000" w:rsidR="00000000" w:rsidDel="00000000" w:rsidRDefault="00000000">
      <w:pPr>
        <w:spacing w:lineRule="auto" w:line="309"/>
        <w:contextualSpacing w:val="0"/>
      </w:pPr>
      <w:hyperlink r:id="rId8">
        <w:r w:rsidRPr="00000000" w:rsidR="00000000" w:rsidDel="00000000">
          <w:rPr>
            <w:rFonts w:cs="Arial" w:hAnsi="Arial" w:eastAsia="Arial" w:ascii="Arial"/>
            <w:color w:val="606060"/>
            <w:sz w:val="22"/>
            <w:highlight w:val="white"/>
            <w:u w:val="single"/>
            <w:rtl w:val="0"/>
          </w:rPr>
          <w:t xml:space="preserve">http://friendsofalewifereservation.org/2013_Archive/2013-01-13-virtual-tour.htm </w:t>
        </w:r>
      </w:hyperlink>
      <w:hyperlink r:id="rId9">
        <w:r w:rsidRPr="00000000" w:rsidR="00000000" w:rsidDel="00000000">
          <w:rPr>
            <w:rtl w:val="0"/>
          </w:rPr>
        </w:r>
      </w:hyperlink>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line="276" w:before="200"/>
      <w:ind w:left="0" w:firstLine="0" w:right="0"/>
      <w:jc w:val="left"/>
    </w:pPr>
    <w:rPr>
      <w:rFonts w:cs="Trebuchet MS" w:hAnsi="Trebuchet MS" w:eastAsia="Trebuchet MS" w:ascii="Trebuchet MS"/>
      <w:b w:val="0"/>
      <w:i w:val="0"/>
      <w:smallCaps w:val="0"/>
      <w:strike w:val="0"/>
      <w:color w:val="000000"/>
      <w:sz w:val="32"/>
      <w:u w:val="none"/>
      <w:vertAlign w:val="baseline"/>
    </w:rPr>
  </w:style>
  <w:style w:styleId="Heading2" w:type="paragraph">
    <w:name w:val="heading 2"/>
    <w:basedOn w:val="Normal"/>
    <w:next w:val="Normal"/>
    <w:pPr>
      <w:keepNext w:val="0"/>
      <w:keepLines w:val="0"/>
      <w:widowControl w:val="0"/>
      <w:spacing w:lineRule="auto" w:after="0" w:line="276" w:before="200"/>
      <w:ind w:left="0" w:firstLine="0" w:right="0"/>
      <w:jc w:val="left"/>
    </w:pPr>
    <w:rPr>
      <w:rFonts w:cs="Trebuchet MS" w:hAnsi="Trebuchet MS" w:eastAsia="Trebuchet MS" w:ascii="Trebuchet MS"/>
      <w:b w:val="0"/>
      <w:i w:val="0"/>
      <w:smallCaps w:val="0"/>
      <w:strike w:val="0"/>
      <w:color w:val="000000"/>
      <w:sz w:val="26"/>
      <w:u w:val="none"/>
      <w:vertAlign w:val="baseline"/>
    </w:rPr>
  </w:style>
  <w:style w:styleId="Heading3" w:type="paragraph">
    <w:name w:val="heading 3"/>
    <w:basedOn w:val="Normal"/>
    <w:next w:val="Normal"/>
    <w:pPr>
      <w:keepNext w:val="0"/>
      <w:keepLines w:val="0"/>
      <w:widowControl w:val="0"/>
      <w:spacing w:lineRule="auto" w:after="0" w:line="276" w:before="160"/>
      <w:ind w:left="0" w:firstLine="0" w:right="0"/>
      <w:jc w:val="left"/>
    </w:pPr>
    <w:rPr>
      <w:rFonts w:cs="Trebuchet MS" w:hAnsi="Trebuchet MS" w:eastAsia="Trebuchet MS" w:ascii="Trebuchet MS"/>
      <w:b w:val="0"/>
      <w:i w:val="0"/>
      <w:smallCaps w:val="0"/>
      <w:strike w:val="0"/>
      <w:color w:val="666666"/>
      <w:sz w:val="24"/>
      <w:u w:val="none"/>
      <w:vertAlign w:val="baseline"/>
    </w:rPr>
  </w:style>
  <w:style w:styleId="Heading4" w:type="paragraph">
    <w:name w:val="heading 4"/>
    <w:basedOn w:val="Normal"/>
    <w:next w:val="Normal"/>
    <w:pPr>
      <w:keepNext w:val="0"/>
      <w:keepLines w:val="0"/>
      <w:widowControl w:val="0"/>
      <w:spacing w:lineRule="auto" w:after="0" w:line="276" w:before="160"/>
      <w:ind w:left="0" w:firstLine="0" w:right="0"/>
      <w:jc w:val="left"/>
    </w:pPr>
    <w:rPr>
      <w:rFonts w:cs="Trebuchet MS" w:hAnsi="Trebuchet MS" w:eastAsia="Trebuchet MS" w:ascii="Trebuchet MS"/>
      <w:b w:val="0"/>
      <w:i w:val="0"/>
      <w:smallCaps w:val="0"/>
      <w:strike w:val="0"/>
      <w:color w:val="666666"/>
      <w:sz w:val="22"/>
      <w:u w:val="single"/>
      <w:vertAlign w:val="baseline"/>
    </w:rPr>
  </w:style>
  <w:style w:styleId="Heading5" w:type="paragraph">
    <w:name w:val="heading 5"/>
    <w:basedOn w:val="Normal"/>
    <w:next w:val="Normal"/>
    <w:pPr>
      <w:keepNext w:val="0"/>
      <w:keepLines w:val="0"/>
      <w:widowControl w:val="0"/>
      <w:spacing w:lineRule="auto" w:after="0" w:line="276" w:before="160"/>
      <w:ind w:left="0" w:firstLine="0" w:right="0"/>
      <w:jc w:val="left"/>
    </w:pPr>
    <w:rPr>
      <w:rFonts w:cs="Trebuchet MS" w:hAnsi="Trebuchet MS" w:eastAsia="Trebuchet MS" w:ascii="Trebuchet MS"/>
      <w:b w:val="0"/>
      <w:i w:val="0"/>
      <w:smallCaps w:val="0"/>
      <w:strike w:val="0"/>
      <w:color w:val="666666"/>
      <w:sz w:val="22"/>
      <w:u w:val="none"/>
      <w:vertAlign w:val="baseline"/>
    </w:rPr>
  </w:style>
  <w:style w:styleId="Heading6" w:type="paragraph">
    <w:name w:val="heading 6"/>
    <w:basedOn w:val="Normal"/>
    <w:next w:val="Normal"/>
    <w:pPr>
      <w:keepNext w:val="0"/>
      <w:keepLines w:val="0"/>
      <w:widowControl w:val="0"/>
      <w:spacing w:lineRule="auto" w:after="0" w:line="276" w:before="160"/>
      <w:ind w:left="0" w:firstLine="0" w:right="0"/>
      <w:jc w:val="left"/>
    </w:pPr>
    <w:rPr>
      <w:rFonts w:cs="Trebuchet MS" w:hAnsi="Trebuchet MS" w:eastAsia="Trebuchet MS" w:ascii="Trebuchet MS"/>
      <w:b w:val="0"/>
      <w:i w:val="1"/>
      <w:smallCaps w:val="0"/>
      <w:strike w:val="0"/>
      <w:color w:val="666666"/>
      <w:sz w:val="22"/>
      <w:u w:val="none"/>
      <w:vertAlign w:val="baseline"/>
    </w:rPr>
  </w:style>
  <w:style w:styleId="Title" w:type="paragraph">
    <w:name w:val="Title"/>
    <w:basedOn w:val="Normal"/>
    <w:next w:val="Normal"/>
    <w:pPr>
      <w:keepNext w:val="0"/>
      <w:keepLines w:val="0"/>
      <w:widowControl w:val="0"/>
      <w:spacing w:lineRule="auto" w:after="0" w:line="276" w:before="0"/>
      <w:ind w:left="0" w:firstLine="0" w:right="0"/>
      <w:jc w:val="left"/>
    </w:pPr>
    <w:rPr>
      <w:rFonts w:cs="Trebuchet MS" w:hAnsi="Trebuchet MS" w:eastAsia="Trebuchet MS" w:ascii="Trebuchet MS"/>
      <w:b w:val="0"/>
      <w:i w:val="0"/>
      <w:smallCaps w:val="0"/>
      <w:strike w:val="0"/>
      <w:color w:val="000000"/>
      <w:sz w:val="42"/>
      <w:u w:val="none"/>
      <w:vertAlign w:val="baseline"/>
    </w:rPr>
  </w:style>
  <w:style w:styleId="Subtitle" w:type="paragraph">
    <w:name w:val="Subtitle"/>
    <w:basedOn w:val="Normal"/>
    <w:next w:val="Normal"/>
    <w:pPr>
      <w:keepNext w:val="0"/>
      <w:keepLines w:val="0"/>
      <w:widowControl w:val="0"/>
      <w:spacing w:lineRule="auto" w:after="200" w:line="276" w:before="0"/>
      <w:ind w:left="0" w:firstLine="0" w:right="0"/>
      <w:jc w:val="left"/>
    </w:pPr>
    <w:rPr>
      <w:rFonts w:cs="Trebuchet MS" w:hAnsi="Trebuchet MS" w:eastAsia="Trebuchet MS" w:ascii="Trebuchet MS"/>
      <w:b w:val="0"/>
      <w:i w:val="0"/>
      <w:smallCaps w:val="0"/>
      <w:strike w:val="0"/>
      <w:color w:val="000000"/>
      <w:sz w:val="26"/>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friendsofalewifereservation.us8.list-manage.com/track/click?u=1771a112135f83398c2c462f1&amp;id=43207cf1d5&amp;e=8298404ee1" Type="http://schemas.openxmlformats.org/officeDocument/2006/relationships/hyperlink" TargetMode="External" Id="rId9"/><Relationship Target="media/image03.jpg" Type="http://schemas.openxmlformats.org/officeDocument/2006/relationships/image" Id="rId6"/><Relationship Target="media/image02.jpg" Type="http://schemas.openxmlformats.org/officeDocument/2006/relationships/image" Id="rId5"/><Relationship Target="http://friendsofalewifereservation.us8.list-manage.com/track/click?u=1771a112135f83398c2c462f1&amp;id=43207cf1d5&amp;e=8298404ee1" Type="http://schemas.openxmlformats.org/officeDocument/2006/relationships/hyperlink" TargetMode="External" Id="rId8"/><Relationship Target="http://friendsofalewifereservation.us8.list-manage1.com/track/click?u=1771a112135f83398c2c462f1&amp;id=76d1f2cddb&amp;e=8298404ee1"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2014-12-08-Dave-Brown-Faces-the-Reservations-Harsh-Realities-With-Us.docx</dc:title>
</cp:coreProperties>
</file>