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  <w:jc w:val="center"/>
        <w:ind w:left="-1080"/>
      </w:pPr>
    </w:p>
    <w:p>
      <w:pPr>
        <w:pStyle w:val="Normal"/>
        <w:jc w:val="center"/>
      </w:pPr>
      <w:r>
        <w:rPr>
          <w:b/>
          <w:u w:val="single"/>
          <w:color w:val="#943634"/>
          <w:rFonts w:ascii="Times" w:hAnsi="Times"/>
          <w:sz w:val="45"/>
        </w:rPr>
        <w:t xml:space="preserve">Silver Maple </w:t>
      </w:r>
      <w:r>
        <w:rPr>
          <w:b/>
          <w:u w:val="single"/>
          <w:color w:val="#943634"/>
          <w:rFonts w:ascii="Times" w:hAnsi="Times"/>
          <w:sz w:val="45"/>
        </w:rPr>
        <w:t>Solstice Celebration</w:t>
      </w:r>
      <w:r>
        <w:rPr>
          <w:b/>
          <w:u w:val="single"/>
          <w:color w:val="#943634"/>
          <w:rFonts w:ascii="Times" w:hAnsi="Times"/>
          <w:sz w:val="45"/>
        </w:rPr>
        <w:t xml:space="preserve"> </w:t>
      </w:r>
    </w:p>
    <w:p>
      <w:pPr>
        <w:pStyle w:val="Normal"/>
        <w:jc w:val="center"/>
      </w:pPr>
      <w:r>
        <w:rPr>
          <w:b/>
          <w:u w:val="single"/>
          <w:color w:val="#943634"/>
          <w:rFonts w:ascii="Times" w:hAnsi="Times"/>
          <w:sz w:val="45"/>
        </w:rPr>
        <w:t>Alewife Reservation</w:t>
      </w:r>
      <w:r>
        <w:rPr>
          <w:b/>
          <w:u w:val="single"/>
          <w:color w:val="#943634"/>
          <w:rFonts w:ascii="Times" w:hAnsi="Times"/>
          <w:sz w:val="45"/>
        </w:rPr>
        <w:t>- Call to Action</w:t>
      </w:r>
    </w:p>
    <w:p>
      <w:pPr>
        <w:pStyle w:val="Normal"/>
        <w:jc w:val="center"/>
        <w:ind w:left="-1080"/>
      </w:pPr>
    </w:p>
    <w:p>
      <w:pPr>
        <w:pStyle w:val="Normal"/>
        <w:jc w:val="center"/>
        <w:ind w:left="-1080"/>
      </w:pPr>
      <w:r>
        <w:rPr>
          <w:color w:val="#943634"/>
          <w:rFonts w:ascii="Times" w:hAnsi="Times"/>
          <w:sz w:val="44"/>
        </w:rPr>
        <w:t>Families and children welcome</w:t>
      </w:r>
    </w:p>
    <w:p>
      <w:pPr>
        <w:pStyle w:val="Normal"/>
        <w:jc w:val="center"/>
        <w:ind w:left="-1080"/>
      </w:pPr>
    </w:p>
    <w:p>
      <w:pPr>
        <w:pStyle w:val="Normal"/>
        <w:jc w:val="center"/>
        <w:ind w:left="-1080"/>
      </w:pPr>
      <w:r>
        <w:rPr>
          <w:b/>
          <w:i/>
          <w:color w:val="#31849b"/>
          <w:rFonts w:ascii="Times" w:hAnsi="Times"/>
          <w:sz w:val="32"/>
        </w:rPr>
        <w:t>Join with forest life and celebrate our nature kinship</w:t>
      </w:r>
    </w:p>
    <w:p>
      <w:pPr>
        <w:pStyle w:val="Normal"/>
        <w:jc w:val="center"/>
        <w:ind w:left="-1080"/>
      </w:pPr>
    </w:p>
    <w:p>
      <w:pPr>
        <w:pStyle w:val="Normal"/>
        <w:jc w:val="center"/>
        <w:ind w:left="-1080"/>
      </w:pPr>
      <w:r>
        <w:rPr>
          <w:b/>
          <w:color w:val="#31849b"/>
          <w:rFonts w:ascii="Times" w:hAnsi="Times"/>
          <w:sz w:val="40"/>
        </w:rPr>
        <w:t>Become a silver maple branch and grow the forest forever</w:t>
      </w:r>
    </w:p>
    <w:p>
      <w:pPr>
        <w:pStyle w:val="Normal"/>
        <w:jc w:val="center"/>
        <w:ind w:left="-1080"/>
      </w:pPr>
    </w:p>
    <w:p>
      <w:pPr>
        <w:pStyle w:val="Normal"/>
        <w:jc w:val="center"/>
        <w:ind w:left="-1080"/>
      </w:pPr>
      <w:r>
        <w:rPr>
          <w:b/>
          <w:color w:val="#31849b"/>
          <w:rFonts w:ascii="Times" w:hAnsi="Times"/>
          <w:sz w:val="36"/>
        </w:rPr>
        <w:t>Spiritual leader, Maya Apfelbaum leads the 8</w:t>
      </w:r>
      <w:r>
        <w:rPr>
          <w:b/>
          <w:color w:val="#31849b"/>
          <w:rFonts w:ascii="Times" w:hAnsi="Times"/>
          <w:sz w:val="36"/>
          <w:vertAlign w:val="superscript"/>
        </w:rPr>
        <w:t>th</w:t>
      </w:r>
      <w:r>
        <w:rPr>
          <w:b/>
          <w:color w:val="#31849b"/>
          <w:rFonts w:ascii="Times" w:hAnsi="Times"/>
          <w:sz w:val="36"/>
        </w:rPr>
        <w:t xml:space="preserve"> ritual</w:t>
      </w:r>
    </w:p>
    <w:p>
      <w:pPr>
        <w:pStyle w:val="Normal"/>
        <w:jc w:val="center"/>
        <w:ind w:left="-1080"/>
        <w:spacing w:before="100" w:after="100"/>
      </w:pPr>
      <w:r>
        <w:rPr>
          <w:noProof/>
        </w:rPr>
        <w:drawing>
          <wp:inline distT="0" distB="0" distL="0" distR="0">
            <wp:extent cx="4157345" cy="2761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5"/>
    </w:p>
    <w:p>
      <w:pPr>
        <w:pStyle w:val="Normal"/>
        <w:jc w:val="center"/>
        <w:ind w:left="-1080"/>
        <w:spacing w:after="240"/>
      </w:pPr>
      <w:hyperlink r:id="rId6">
        <w:r>
          <w:rPr>
            <w:rStyle w:val="Hyperlink"/>
            <w:rFonts w:ascii="Times" w:hAnsi="Times"/>
            <w:sz w:val="20"/>
          </w:rPr>
          <w:t>Find out more here</w:t>
        </w:r>
      </w:hyperlink>
      <w:r>
        <w:br/>
      </w:r>
      <w:r>
        <w:rPr>
          <w:b/>
          <w:rFonts w:ascii="Times" w:hAnsi="Times"/>
          <w:sz w:val="40"/>
        </w:rPr>
        <w:t>December 14</w:t>
      </w:r>
      <w:r>
        <w:rPr>
          <w:b/>
          <w:rFonts w:ascii="Times" w:hAnsi="Times"/>
          <w:sz w:val="40"/>
          <w:vertAlign w:val="superscript"/>
        </w:rPr>
        <w:t>th</w:t>
      </w:r>
      <w:r>
        <w:rPr>
          <w:b/>
          <w:rFonts w:ascii="Times" w:hAnsi="Times"/>
          <w:sz w:val="40"/>
        </w:rPr>
        <w:t xml:space="preserve"> at 3pm</w:t>
      </w:r>
      <w:r>
        <w:rPr>
          <w:rFonts w:ascii="Times" w:hAnsi="Times"/>
          <w:sz w:val="32"/>
        </w:rPr>
        <w:t>- Alewife Reservation Parking Lot</w:t>
      </w:r>
      <w:r>
        <w:rPr>
          <w:rFonts w:ascii="Times" w:hAnsi="Times"/>
          <w:sz w:val="32"/>
        </w:rPr>
        <w:t>,</w:t>
      </w:r>
      <w:r>
        <w:rPr>
          <w:rFonts w:ascii="Times" w:hAnsi="Times"/>
          <w:sz w:val="32"/>
        </w:rPr>
        <w:t xml:space="preserve"> Acorn Park Drive</w:t>
      </w:r>
      <w:r>
        <w:rPr>
          <w:rFonts w:ascii="Times" w:hAnsi="Times"/>
          <w:sz w:val="32"/>
        </w:rPr>
        <w:t xml:space="preserve"> </w:t>
      </w:r>
      <w:r>
        <w:rPr>
          <w:b/>
          <w:color w:val="#000090"/>
          <w:rFonts w:ascii="Times" w:hAnsi="Times"/>
          <w:sz w:val="32"/>
        </w:rPr>
        <w:t>Saturday</w:t>
      </w:r>
    </w:p>
    <w:p>
      <w:pPr>
        <w:pStyle w:val="Normal"/>
        <w:jc w:val="center"/>
        <w:ind w:left="-1080"/>
      </w:pPr>
      <w:r>
        <w:rPr/>
        <w:t>(After the 1:00pm Wildlife Walk with Dave Brown, Cambridge, Ma)</w:t>
      </w:r>
    </w:p>
    <w:p>
      <w:pPr>
        <w:pStyle w:val="Normal"/>
        <w:jc w:val="center"/>
        <w:ind w:left="-1080"/>
      </w:pPr>
    </w:p>
    <w:p>
      <w:pPr>
        <w:pStyle w:val="Normal"/>
        <w:jc w:val="center"/>
        <w:ind w:firstLine="720"/>
        <w:spacing w:after="240"/>
      </w:pPr>
      <w:r>
        <w:rPr>
          <w:color w:val="#0000ff"/>
          <w:rFonts w:ascii="Times" w:hAnsi="Times"/>
          <w:sz w:val="32"/>
        </w:rPr>
        <w:t>Dance around the F</w:t>
      </w:r>
      <w:r>
        <w:rPr>
          <w:color w:val="#0000ff"/>
          <w:rFonts w:ascii="Times" w:hAnsi="Times"/>
          <w:sz w:val="32"/>
        </w:rPr>
        <w:t>ire and Celebrate</w:t>
      </w:r>
      <w:r>
        <w:rPr>
          <w:color w:val="#0000ff"/>
          <w:rFonts w:ascii="Times" w:hAnsi="Times"/>
          <w:sz w:val="32"/>
        </w:rPr>
        <w:t xml:space="preserve">         </w:t>
      </w:r>
      <w:r>
        <w:rPr>
          <w:color w:val="#0000ff"/>
          <w:rFonts w:ascii="Times" w:hAnsi="Times"/>
          <w:sz w:val="32"/>
        </w:rPr>
        <w:tab/>
      </w:r>
      <w:r>
        <w:rPr>
          <w:color w:val="#0000ff"/>
          <w:rFonts w:ascii="Times" w:hAnsi="Times"/>
          <w:sz w:val="32"/>
        </w:rPr>
        <w:tab/>
      </w:r>
      <w:r>
        <w:rPr>
          <w:color w:val="#0000ff"/>
          <w:rFonts w:ascii="Times" w:hAnsi="Times"/>
          <w:sz w:val="32"/>
        </w:rPr>
        <w:tab/>
      </w:r>
      <w:r>
        <w:rPr>
          <w:color w:val="#0000ff"/>
          <w:rFonts w:ascii="Times" w:hAnsi="Times"/>
          <w:sz w:val="32"/>
        </w:rPr>
        <w:tab/>
      </w:r>
      <w:r>
        <w:rPr>
          <w:color w:val="#0000ff"/>
          <w:rFonts w:ascii="Times" w:hAnsi="Times"/>
          <w:sz w:val="32"/>
        </w:rPr>
        <w:tab/>
      </w:r>
    </w:p>
    <w:p>
      <w:pPr>
        <w:pStyle w:val="Normal"/>
        <w:jc w:val="center"/>
      </w:pPr>
      <w:r>
        <w:rPr>
          <w:color w:val="#0000ff"/>
          <w:rFonts w:ascii="Times" w:hAnsi="Times"/>
          <w:sz w:val="32"/>
        </w:rPr>
        <w:t>R</w:t>
      </w:r>
      <w:r>
        <w:rPr>
          <w:color w:val="#0000ff"/>
          <w:rFonts w:ascii="Times" w:hAnsi="Times"/>
          <w:sz w:val="32"/>
        </w:rPr>
        <w:t xml:space="preserve">eturn of </w:t>
      </w:r>
      <w:r>
        <w:rPr>
          <w:color w:val="#0000ff"/>
          <w:rFonts w:ascii="Times" w:hAnsi="Times"/>
          <w:sz w:val="32"/>
        </w:rPr>
        <w:t>L</w:t>
      </w:r>
      <w:r>
        <w:rPr>
          <w:color w:val="#0000ff"/>
          <w:rFonts w:ascii="Times" w:hAnsi="Times"/>
          <w:sz w:val="32"/>
        </w:rPr>
        <w:t>ight to our Mystic</w:t>
      </w:r>
      <w:r>
        <w:rPr>
          <w:color w:val="#0000ff"/>
          <w:rFonts w:ascii="Times" w:hAnsi="Times"/>
          <w:sz w:val="32"/>
        </w:rPr>
        <w:t>/Alewife</w:t>
      </w:r>
      <w:r>
        <w:rPr>
          <w:color w:val="#0000ff"/>
          <w:rFonts w:ascii="Times" w:hAnsi="Times"/>
          <w:sz w:val="32"/>
        </w:rPr>
        <w:t xml:space="preserve"> communities</w:t>
      </w:r>
    </w:p>
    <w:p>
      <w:pPr>
        <w:pStyle w:val="Normal"/>
        <w:jc w:val="center"/>
        <w:ind w:left="-1080"/>
      </w:pPr>
      <w:r>
        <w:rPr>
          <w:noProof/>
        </w:rPr>
        <w:drawing>
          <wp:inline distT="0" distB="0" distL="0" distR="0">
            <wp:extent cx="597535" cy="669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noProof/>
        </w:rPr>
        <w:drawing>
          <wp:inline distT="0" distB="0" distL="0" distR="0">
            <wp:extent cx="592455" cy="6775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>
          <w:noProof/>
        </w:rPr>
        <w:drawing>
          <wp:inline distT="0" distB="0" distL="0" distR="0">
            <wp:extent cx="592455" cy="6775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ind w:left="-1080"/>
      </w:pPr>
      <w:r>
        <w:rPr>
          <w:rFonts w:ascii="Times" w:hAnsi="Times"/>
          <w:sz w:val="20"/>
        </w:rPr>
        <w:t>Call 617</w:t>
      </w:r>
      <w:r>
        <w:rPr>
          <w:rFonts w:ascii="Times" w:hAnsi="Times"/>
          <w:sz w:val="20"/>
        </w:rPr>
        <w:t>-</w:t>
      </w:r>
      <w:r>
        <w:rPr>
          <w:rFonts w:ascii="Times" w:hAnsi="Times"/>
          <w:sz w:val="20"/>
        </w:rPr>
        <w:t>415-1884 for more informa</w:t>
      </w:r>
      <w:r>
        <w:rPr>
          <w:rFonts w:ascii="Times" w:hAnsi="Times"/>
          <w:sz w:val="20"/>
        </w:rPr>
        <w:t>tion.</w:t>
      </w:r>
      <w:r>
        <w:rPr>
          <w:rFonts w:ascii="Times" w:hAnsi="Times"/>
          <w:sz w:val="20"/>
        </w:rPr>
        <w:t xml:space="preserve"> Maya: 978-</w:t>
      </w:r>
      <w:r>
        <w:rPr>
          <w:rFonts w:ascii="Times" w:hAnsi="Times"/>
          <w:sz w:val="20"/>
        </w:rPr>
        <w:t>339-3101</w:t>
      </w:r>
    </w:p>
    <w:p>
      <w:pPr>
        <w:pStyle w:val="Normal"/>
        <w:jc w:val="center"/>
        <w:ind w:left="-1080"/>
      </w:pPr>
      <w:r>
        <w:rPr>
          <w:rFonts w:ascii="Times" w:hAnsi="Times"/>
          <w:sz w:val="20"/>
        </w:rPr>
        <w:t>Sponsored by Friends of Alewife Reservation, Green Cambridge</w:t>
      </w:r>
      <w:r>
        <w:rPr>
          <w:rFonts w:ascii="Times" w:hAnsi="Times"/>
          <w:sz w:val="20"/>
        </w:rPr>
        <w:t xml:space="preserve">. </w:t>
      </w:r>
      <w:hyperlink r:id="rId7">
        <w:r>
          <w:rPr>
            <w:rStyle w:val="Hyperlink"/>
            <w:rFonts w:ascii="Times" w:hAnsi="Times"/>
            <w:sz w:val="16"/>
          </w:rPr>
          <w:t>www.friendsofalewifereservation.org</w:t>
        </w:r>
      </w:hyperlink>
      <w:r>
        <w:rPr>
          <w:rFonts w:ascii="Times" w:hAnsi="Times"/>
          <w:sz w:val="16"/>
        </w:rPr>
        <w:t xml:space="preserve">, </w:t>
      </w:r>
    </w:p>
    <w:p>
      <w:pPr>
        <w:pStyle w:val="Normal"/>
        <w:jc w:val="center"/>
        <w:ind w:left="-1080"/>
      </w:pPr>
      <w:r>
        <w:rPr>
          <w:rFonts w:ascii="Times" w:hAnsi="Times"/>
          <w:sz w:val="20"/>
        </w:rPr>
        <w:t>Mystic River Watershed Association:</w:t>
      </w:r>
      <w:r>
        <w:rPr>
          <w:rFonts w:ascii="Times" w:hAnsi="Times"/>
          <w:sz w:val="20"/>
        </w:rPr>
        <w:t xml:space="preserve">  </w:t>
      </w:r>
      <w:r>
        <w:rPr>
          <w:rFonts w:ascii="Times" w:hAnsi="Times"/>
          <w:sz w:val="20"/>
        </w:rPr>
        <w:t>http://mysticriver.org/myrwa-blog/</w:t>
      </w:r>
    </w:p>
    <w:p>
      <w:pPr>
        <w:pStyle w:val="Normal"/>
        <w:jc w:val="center"/>
        <w:ind w:left="-1080"/>
      </w:pPr>
    </w:p>
    <w:p>
      <w:pPr>
        <w:pStyle w:val="Normal"/>
        <w:spacing w:after="240"/>
      </w:pPr>
      <w:r>
        <w:rPr>
          <w:color w:val="#0000ff"/>
          <w:rFonts w:ascii="Times" w:hAnsi="Times"/>
          <w:sz w:val="32"/>
        </w:rPr>
        <w:t>Bring your nature spirits and instruments</w:t>
      </w:r>
      <w:r>
        <w:rPr>
          <w:color w:val="#0000ff"/>
          <w:rFonts w:ascii="Times" w:hAnsi="Times"/>
          <w:sz w:val="32"/>
        </w:rPr>
        <w:t>- Volunteers needed to help Maya</w:t>
      </w:r>
    </w:p>
    <w:p>
      <w:pPr>
        <w:pStyle w:val="Normal"/>
      </w:pPr>
    </w:p>
    <w:sectPr>
      <w:pgSz w:w="12240" w:h="15840"/>
      <w:pgMar w:left="1800" w:right="446" w:top="0" w:bottom="216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Times"/>
  <w:font w:name="Cambria"/>
  <w:font w:name="MS Mincho"/>
  <w:font w:name="Lucida Grande"/>
  <w:font w:name="Cambria Math"/>
  <w:font w:name="Calibri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</w:pPr>
      <w:rPr/>
    </w:lvl>
    <w:lvl w:ilvl="2">
      <w:numFmt w:val="bullet"/>
      <w:lvlText w:val=""/>
      <w:start w:val="0"/>
      <w:lvlJc w:val="left"/>
      <w:pPr>
        <w:ind w:left="2160"/>
      </w:pPr>
      <w:rPr>
        <w:rFonts w:ascii="Symbol" w:hAnsi="Symbol"/>
      </w:rPr>
    </w:lvl>
    <w:lvl w:ilvl="3">
      <w:numFmt w:val="bullet"/>
      <w:lvlText w:val=""/>
      <w:start w:val="0"/>
      <w:lvlJc w:val="left"/>
      <w:pPr>
        <w:ind w:left="288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</w:pPr>
      <w:rPr/>
    </w:lvl>
    <w:lvl w:ilvl="5">
      <w:numFmt w:val="bullet"/>
      <w:lvlText w:val=""/>
      <w:start w:val="0"/>
      <w:lvlJc w:val="left"/>
      <w:pPr>
        <w:ind w:left="4320"/>
      </w:pPr>
      <w:rPr>
        <w:rFonts w:ascii="Symbol" w:hAnsi="Symbol"/>
      </w:rPr>
    </w:lvl>
    <w:lvl w:ilvl="6">
      <w:numFmt w:val="bullet"/>
      <w:lvlText w:val=""/>
      <w:start w:val="0"/>
      <w:lvlJc w:val="left"/>
      <w:pPr>
        <w:ind w:left="504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</w:pPr>
      <w:rPr/>
    </w:lvl>
    <w:lvl w:ilvl="8">
      <w:numFmt w:val="bullet"/>
      <w:lvlText w:val=""/>
      <w:start w:val="0"/>
      <w:lvlJc w:val="left"/>
      <w:pPr>
        <w:ind w:left="6480"/>
      </w:pPr>
      <w:rPr>
        <w:rFonts w:ascii="Symbol" w:hAnsi="Symbol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</w:pPr>
    </w:lvl>
    <w:lvl w:ilvl="1">
      <w:numFmt w:val="decimal"/>
      <w:lvlText w:val="%2."/>
      <w:start w:val="1"/>
      <w:lvlJc w:val="left"/>
      <w:pPr>
        <w:ind w:left="1440"/>
      </w:pPr>
    </w:lvl>
    <w:lvl w:ilvl="2">
      <w:numFmt w:val="decimal"/>
      <w:lvlText w:val="%3."/>
      <w:start w:val="1"/>
      <w:lvlJc w:val="left"/>
      <w:pPr>
        <w:ind w:left="2160"/>
      </w:pPr>
    </w:lvl>
    <w:lvl w:ilvl="3">
      <w:numFmt w:val="decimal"/>
      <w:lvlText w:val="%4."/>
      <w:start w:val="1"/>
      <w:lvlJc w:val="left"/>
      <w:pPr>
        <w:ind w:left="2880"/>
      </w:pPr>
    </w:lvl>
    <w:lvl w:ilvl="4">
      <w:numFmt w:val="decimal"/>
      <w:lvlText w:val="%5."/>
      <w:start w:val="1"/>
      <w:lvlJc w:val="left"/>
      <w:pPr>
        <w:ind w:left="3600"/>
      </w:pPr>
    </w:lvl>
    <w:lvl w:ilvl="5">
      <w:numFmt w:val="decimal"/>
      <w:lvlText w:val="%6."/>
      <w:start w:val="1"/>
      <w:lvlJc w:val="left"/>
      <w:pPr>
        <w:ind w:left="4320"/>
      </w:pPr>
    </w:lvl>
    <w:lvl w:ilvl="6">
      <w:numFmt w:val="decimal"/>
      <w:lvlText w:val="%7."/>
      <w:start w:val="1"/>
      <w:lvlJc w:val="left"/>
      <w:pPr>
        <w:ind w:left="5040"/>
      </w:pPr>
    </w:lvl>
    <w:lvl w:ilvl="7">
      <w:numFmt w:val="decimal"/>
      <w:lvlText w:val="%8."/>
      <w:start w:val="1"/>
      <w:lvlJc w:val="left"/>
      <w:pPr>
        <w:ind w:left="5760"/>
      </w:pPr>
    </w:lvl>
    <w:lvl w:ilvl="8">
      <w:numFmt w:val="decimal"/>
      <w:lvlText w:val="%9."/>
      <w:start w:val="1"/>
      <w:lvlJc w:val="left"/>
      <w:pPr>
        <w:ind w:left="648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  <w:pPr/>
  </w:style>
  <w:style w:type="character" w:styleId="Default Paragraph Font">
    <w:name w:val="Default Paragraph Font"/>
    <w:qFormat/>
  </w:style>
  <w:style w:styleId="Table Normal">
    <w:name w:val="Table Normal"/>
    <w:qFormat/>
  </w:style>
  <w:style w:styleId="No List">
    <w:name w:val="No List"/>
    <w:qFormat/>
  </w:style>
  <w:style w:type="character" w:styleId="Hyperlink">
    <w:name w:val="Hyperlink"/>
    <w:qFormat/>
    <w:rPr>
      <w:u w:val="single"/>
      <w:color w:val="#0000ff"/>
    </w:rPr>
  </w:style>
  <w:style w:type="paragraph" w:styleId="credit">
    <w:name w:val="credit"/>
    <w:qFormat/>
    <w:basedOn w:val="Normal"/>
    <w:rPr>
      <w:rFonts w:ascii="Times" w:hAnsi="Times"/>
      <w:sz w:val="20"/>
    </w:rPr>
    <w:pPr>
      <w:spacing w:before="100" w:after="100"/>
    </w:pPr>
  </w:style>
  <w:style w:type="paragraph" w:styleId="Balloon Text">
    <w:name w:val="Balloon Text"/>
    <w:qFormat/>
    <w:basedOn w:val="Normal"/>
    <w:rPr>
      <w:rFonts w:ascii="Lucida Grande" w:hAnsi="Lucida Grande"/>
      <w:sz w:val="18"/>
    </w:rPr>
    <w:pPr/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 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 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 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0" Type="http://schemas.openxmlformats.org/officeDocument/2006/relationships/image" Target="media/image1.jpg"/><Relationship Id="rId1" Type="http://schemas.openxmlformats.org/officeDocument/2006/relationships/image" Target="media/image2.jpg"/><Relationship Id="rId2" Type="http://schemas.openxmlformats.org/officeDocument/2006/relationships/image" Target="media/image3.jpg"/><Relationship Id="rId3" Type="http://schemas.openxmlformats.org/officeDocument/2006/relationships/image" Target="media/image4.jpg"/><Relationship Id="rId4" Type="http://schemas.openxmlformats.org/officeDocument/2006/relationships/numbering" Target="numbering.xml"/><Relationship Id="rId5" TargetMode="External" Type="http://schemas.openxmlformats.org/officeDocument/2006/relationships/hyperlink" Target="http://www.boston.com/yourtown/news/assets_c/2011/12/friends%20of%20ale%20wife%20res.%2012-17-11_6399%20copy-59310.html"/><Relationship Id="rId6" TargetMode="External" Type="http://schemas.openxmlformats.org/officeDocument/2006/relationships/hyperlink" Target="http://www.boston.com/yourtown/news/cambridge/2011/12/celebrating_the_solstice_at_al.html"/><Relationship Id="rId7" TargetMode="External" Type="http://schemas.openxmlformats.org/officeDocument/2006/relationships/hyperlink" Target="http://www.friendsofalewifereservation.or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